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A8526B" w:rsidRDefault="00E5080A">
      <w:pPr>
        <w:rPr>
          <w:b/>
          <w:bCs/>
          <w:u w:val="single"/>
        </w:rPr>
      </w:pPr>
      <w:bookmarkStart w:id="0" w:name="_GoBack"/>
      <w:bookmarkEnd w:id="0"/>
      <w:r w:rsidRPr="00A8526B">
        <w:rPr>
          <w:b/>
          <w:bCs/>
          <w:u w:val="single"/>
        </w:rPr>
        <w:t>Dwelling Pl</w:t>
      </w:r>
      <w:r w:rsidR="00A8526B" w:rsidRPr="00A8526B">
        <w:rPr>
          <w:b/>
          <w:bCs/>
          <w:u w:val="single"/>
        </w:rPr>
        <w:t>ace Ministries International 1-10</w:t>
      </w:r>
      <w:r w:rsidRPr="00A8526B">
        <w:rPr>
          <w:b/>
          <w:bCs/>
          <w:u w:val="single"/>
        </w:rPr>
        <w:t>-16</w:t>
      </w:r>
    </w:p>
    <w:p w:rsidR="00A8526B" w:rsidRDefault="00A8526B" w:rsidP="00A8526B">
      <w:pPr>
        <w:rPr>
          <w:b/>
          <w:bCs/>
        </w:rPr>
      </w:pPr>
      <w:r>
        <w:rPr>
          <w:b/>
          <w:bCs/>
        </w:rPr>
        <w:t>Repentance before Revival</w:t>
      </w:r>
    </w:p>
    <w:p w:rsidR="00A8526B" w:rsidRDefault="00A8526B" w:rsidP="00A8526B">
      <w:pPr>
        <w:rPr>
          <w:b/>
          <w:bCs/>
        </w:rPr>
      </w:pPr>
    </w:p>
    <w:p w:rsidR="00A8526B" w:rsidRDefault="00A8526B" w:rsidP="00A8526B">
      <w:pPr>
        <w:rPr>
          <w:b/>
          <w:bCs/>
        </w:rPr>
      </w:pPr>
      <w:r>
        <w:rPr>
          <w:b/>
          <w:bCs/>
        </w:rPr>
        <w:t>We all like to talk about revival but what is the catalyst for revival? Humility, hunger for Him, and repentance releases God’s power into that which has fallen away or ran away from godliness. How about coming to the cross? How about the confession of our sin before His cross and seeing the sinless holy blood of Christ wash away my sin? If we say we have no sin, we lie and the truth is not in us…but…if we confess our sin, He is faithful and just to forgive us of our sin and CLEANSE us of all unrighteousness. This sounds more like a series of meetings focused on humility and our desperate need for Him rather than waiting for a glory cloud to manifest. Don’t get me wrong, I’m not against the manifestation of the Spirit of Glory, rather we must understand that it starts when a person turns to the Lord in repentance!</w:t>
      </w:r>
    </w:p>
    <w:p w:rsidR="00A8526B" w:rsidRDefault="00A8526B" w:rsidP="00A8526B">
      <w:pPr>
        <w:rPr>
          <w:b/>
          <w:bCs/>
        </w:rPr>
      </w:pPr>
    </w:p>
    <w:p w:rsidR="00A8526B" w:rsidRPr="00A8526B" w:rsidRDefault="00A8526B" w:rsidP="00A8526B">
      <w:pPr>
        <w:rPr>
          <w:b/>
        </w:rPr>
      </w:pPr>
      <w:r w:rsidRPr="00A8526B">
        <w:rPr>
          <w:rFonts w:asciiTheme="minorBidi" w:eastAsia="Times New Roman" w:hAnsiTheme="minorBidi"/>
          <w:b/>
          <w:color w:val="FF0000"/>
          <w:szCs w:val="24"/>
        </w:rPr>
        <w:t xml:space="preserve">2 Cor 3:16-18 AMP </w:t>
      </w:r>
    </w:p>
    <w:p w:rsidR="00A8526B" w:rsidRPr="00A8526B" w:rsidRDefault="00A8526B" w:rsidP="00A8526B">
      <w:pPr>
        <w:rPr>
          <w:rFonts w:asciiTheme="minorBidi" w:eastAsia="Times New Roman" w:hAnsiTheme="minorBidi"/>
          <w:b/>
          <w:szCs w:val="24"/>
        </w:rPr>
      </w:pPr>
      <w:r w:rsidRPr="00A8526B">
        <w:rPr>
          <w:rFonts w:asciiTheme="minorBidi" w:eastAsia="Times New Roman" w:hAnsiTheme="minorBidi"/>
          <w:b/>
          <w:szCs w:val="24"/>
        </w:rPr>
        <w:t xml:space="preserve">16 But whenever a person turns [in repentance] to the Lord, the </w:t>
      </w:r>
      <w:r w:rsidRPr="00A8526B">
        <w:rPr>
          <w:rFonts w:asciiTheme="minorBidi" w:eastAsia="Times New Roman" w:hAnsiTheme="minorBidi"/>
          <w:b/>
          <w:szCs w:val="24"/>
          <w:highlight w:val="yellow"/>
        </w:rPr>
        <w:t>veil is stripped off and taken away.</w:t>
      </w:r>
      <w:r w:rsidRPr="00A8526B">
        <w:rPr>
          <w:rFonts w:asciiTheme="minorBidi" w:eastAsia="Times New Roman" w:hAnsiTheme="minorBidi"/>
          <w:b/>
          <w:szCs w:val="24"/>
        </w:rPr>
        <w:t xml:space="preserve"> </w:t>
      </w:r>
    </w:p>
    <w:p w:rsidR="00A8526B" w:rsidRPr="00A8526B" w:rsidRDefault="00A8526B" w:rsidP="00A8526B">
      <w:pPr>
        <w:rPr>
          <w:rFonts w:asciiTheme="minorBidi" w:eastAsia="Times New Roman" w:hAnsiTheme="minorBidi"/>
          <w:b/>
          <w:szCs w:val="24"/>
        </w:rPr>
      </w:pPr>
      <w:r w:rsidRPr="00A8526B">
        <w:rPr>
          <w:rFonts w:asciiTheme="minorBidi" w:eastAsia="Times New Roman" w:hAnsiTheme="minorBidi"/>
          <w:b/>
          <w:szCs w:val="24"/>
        </w:rPr>
        <w:t xml:space="preserve">17 Now the Lord is the Spirit, and where the Spirit of the Lord is, there is liberty (emancipation from bondage, freedom).  [Isa 61:1, 2] </w:t>
      </w:r>
    </w:p>
    <w:p w:rsidR="00A8526B" w:rsidRPr="00A8526B" w:rsidRDefault="00A8526B" w:rsidP="00A8526B">
      <w:pPr>
        <w:rPr>
          <w:rFonts w:asciiTheme="minorBidi" w:eastAsia="Times New Roman" w:hAnsiTheme="minorBidi"/>
          <w:b/>
          <w:szCs w:val="24"/>
        </w:rPr>
      </w:pPr>
      <w:r w:rsidRPr="00A8526B">
        <w:rPr>
          <w:rFonts w:asciiTheme="minorBidi" w:eastAsia="Times New Roman" w:hAnsiTheme="minorBidi"/>
          <w:b/>
          <w:szCs w:val="24"/>
        </w:rPr>
        <w:t xml:space="preserve">18 And all of us, as </w:t>
      </w:r>
      <w:r w:rsidRPr="00A8526B">
        <w:rPr>
          <w:rFonts w:asciiTheme="minorBidi" w:eastAsia="Times New Roman" w:hAnsiTheme="minorBidi"/>
          <w:b/>
          <w:szCs w:val="24"/>
          <w:u w:val="single"/>
        </w:rPr>
        <w:t>with unveiled face,</w:t>
      </w:r>
      <w:r w:rsidRPr="00A8526B">
        <w:rPr>
          <w:rFonts w:asciiTheme="minorBidi" w:eastAsia="Times New Roman" w:hAnsiTheme="minorBidi"/>
          <w:b/>
          <w:szCs w:val="24"/>
        </w:rPr>
        <w:t xml:space="preserve"> [because we] continued to behold [in the Word of God] as in a mirror the glory of the Lord, are constantly being transfigured into </w:t>
      </w:r>
      <w:r w:rsidRPr="00A8526B">
        <w:rPr>
          <w:rFonts w:asciiTheme="minorBidi" w:eastAsia="Times New Roman" w:hAnsiTheme="minorBidi"/>
          <w:b/>
          <w:szCs w:val="24"/>
          <w:highlight w:val="yellow"/>
        </w:rPr>
        <w:t>His very own image in ever increasing splendor</w:t>
      </w:r>
      <w:r w:rsidRPr="00A8526B">
        <w:rPr>
          <w:rFonts w:asciiTheme="minorBidi" w:eastAsia="Times New Roman" w:hAnsiTheme="minorBidi"/>
          <w:b/>
          <w:szCs w:val="24"/>
        </w:rPr>
        <w:t xml:space="preserve"> and from </w:t>
      </w:r>
      <w:r w:rsidRPr="00A8526B">
        <w:rPr>
          <w:rFonts w:asciiTheme="minorBidi" w:eastAsia="Times New Roman" w:hAnsiTheme="minorBidi"/>
          <w:b/>
          <w:szCs w:val="24"/>
          <w:highlight w:val="yellow"/>
        </w:rPr>
        <w:t>one degree of glory to another</w:t>
      </w:r>
      <w:r w:rsidRPr="00A8526B">
        <w:rPr>
          <w:rFonts w:asciiTheme="minorBidi" w:eastAsia="Times New Roman" w:hAnsiTheme="minorBidi"/>
          <w:b/>
          <w:szCs w:val="24"/>
        </w:rPr>
        <w:t xml:space="preserve">; [for this comes] from the Lord [Who is] the Spirit. </w:t>
      </w:r>
    </w:p>
    <w:p w:rsidR="00A8526B" w:rsidRPr="00A8526B" w:rsidRDefault="00A8526B" w:rsidP="00A8526B">
      <w:pPr>
        <w:rPr>
          <w:b/>
        </w:rPr>
      </w:pPr>
    </w:p>
    <w:p w:rsidR="00A8526B" w:rsidRPr="00A8526B" w:rsidRDefault="00A8526B" w:rsidP="00A8526B">
      <w:pPr>
        <w:rPr>
          <w:b/>
        </w:rPr>
      </w:pPr>
      <w:r w:rsidRPr="00A8526B">
        <w:rPr>
          <w:b/>
        </w:rPr>
        <w:t>Veil: In the Greek is kalumma and means; a covering like what Moses put over his face when descending Mt. Sinai thus preventing Israel from beholding the glory.</w:t>
      </w:r>
    </w:p>
    <w:p w:rsidR="00A8526B" w:rsidRDefault="00A8526B" w:rsidP="00A8526B">
      <w:pPr>
        <w:rPr>
          <w:b/>
          <w:bCs/>
        </w:rPr>
      </w:pPr>
    </w:p>
    <w:p w:rsidR="00A8526B" w:rsidRPr="00A8526B" w:rsidRDefault="00A8526B" w:rsidP="00A8526B">
      <w:pPr>
        <w:jc w:val="center"/>
        <w:rPr>
          <w:b/>
          <w:i/>
          <w:iCs/>
          <w:color w:val="0000FF"/>
        </w:rPr>
      </w:pPr>
      <w:r w:rsidRPr="00A8526B">
        <w:rPr>
          <w:b/>
          <w:i/>
          <w:iCs/>
          <w:color w:val="0000FF"/>
        </w:rPr>
        <w:t>Repentance rips away the veil or barrier that keeps people from seeing His glorious presence on us. Our lives will speak of the deliverance from bondage and the freedom given to us by accepting the Lord Jesus. The Holy Spirit is the bondage breaker and freedom fighter for those imprisoned. The Spirit of God leads us to the Word where we are constantly transfigured into His image in ever increasing splendor.</w:t>
      </w:r>
    </w:p>
    <w:p w:rsidR="00A8526B" w:rsidRPr="00A8526B" w:rsidRDefault="00A8526B" w:rsidP="00A8526B">
      <w:pPr>
        <w:rPr>
          <w:b/>
        </w:rPr>
      </w:pPr>
    </w:p>
    <w:p w:rsidR="00A8526B" w:rsidRPr="00A8526B" w:rsidRDefault="00A8526B" w:rsidP="00A8526B">
      <w:pPr>
        <w:jc w:val="center"/>
        <w:rPr>
          <w:b/>
        </w:rPr>
      </w:pPr>
      <w:r w:rsidRPr="00A8526B">
        <w:rPr>
          <w:b/>
          <w:i/>
          <w:iCs/>
          <w:color w:val="0000FF"/>
        </w:rPr>
        <w:t xml:space="preserve">James 4 speaks of the church and what happens when she becomes a lover of the world rather than a lover of God. When we are a friend of the world instead of being a friend of God, we literally take a stand against God and choose to be His enemy. Instead of listening to the voice of the Word and Spirit of God, we listen to the world’s voice and yield our will to its promptings. We seem to think that it is </w:t>
      </w:r>
      <w:r w:rsidRPr="00A8526B">
        <w:rPr>
          <w:b/>
          <w:i/>
          <w:iCs/>
          <w:color w:val="0000FF"/>
        </w:rPr>
        <w:lastRenderedPageBreak/>
        <w:t>OK to have a Savior and not want His Lordship. We must follow Him not our selfishness.</w:t>
      </w:r>
      <w:r w:rsidRPr="00A8526B">
        <w:rPr>
          <w:b/>
          <w:color w:val="0000FF"/>
        </w:rPr>
        <w:t xml:space="preserve"> </w:t>
      </w:r>
      <w:r w:rsidRPr="00A8526B">
        <w:rPr>
          <w:b/>
          <w:i/>
          <w:iCs/>
          <w:color w:val="808080" w:themeColor="background1" w:themeShade="80"/>
        </w:rPr>
        <w:t>[Luke 9:23-26 NKJV 23 Then He said to them all, "If anyone desires to come after Me, let him deny himself, and take up his cross daily, and follow Me.  24 For whoever desires to save his life will lose it, but whoever loses his life for My sake will save it.  25 For what profit is it to a man if he gains the whole world, and is himself destroyed or lost?  26 For whoever is ashamed of Me and My words, of him the Son of Man will be ashamed when He comes in His own glory, and in His Father's, and of the holy angels.]</w:t>
      </w:r>
    </w:p>
    <w:p w:rsidR="00A8526B" w:rsidRDefault="00A8526B" w:rsidP="00A8526B">
      <w:pPr>
        <w:rPr>
          <w:b/>
          <w:bCs/>
        </w:rPr>
      </w:pPr>
    </w:p>
    <w:p w:rsidR="00A8526B" w:rsidRPr="00A8526B" w:rsidRDefault="00A8526B" w:rsidP="00A8526B">
      <w:pPr>
        <w:rPr>
          <w:b/>
        </w:rPr>
      </w:pPr>
      <w:r w:rsidRPr="00A8526B">
        <w:rPr>
          <w:b/>
          <w:color w:val="FF0000"/>
        </w:rPr>
        <w:t>James 4:6-10 AMP War comes from flesh and we defeat flesh by walking after the Spirit and not by the exercise of my own “will power.” Jesus freed us from the shackles of death that were held in the grasp of a spiritual being not a flesh monster</w:t>
      </w:r>
    </w:p>
    <w:p w:rsidR="00A8526B" w:rsidRPr="00A8526B" w:rsidRDefault="00A8526B" w:rsidP="00A8526B">
      <w:pPr>
        <w:rPr>
          <w:b/>
        </w:rPr>
      </w:pPr>
      <w:r w:rsidRPr="00A8526B">
        <w:rPr>
          <w:b/>
        </w:rPr>
        <w:t xml:space="preserve">6 But He gives us more and more grace (power of the Holy Spirit, to meet this evil tendency and all others fully). That is why He says, God sets Himself against the proud and haughty, but gives grace [continually] to the lowly (those who are humble enough to receive it).  [Prov 3:34.] </w:t>
      </w:r>
    </w:p>
    <w:p w:rsidR="00A8526B" w:rsidRPr="00A8526B" w:rsidRDefault="00A8526B" w:rsidP="00A8526B">
      <w:pPr>
        <w:rPr>
          <w:b/>
        </w:rPr>
      </w:pPr>
      <w:r w:rsidRPr="00A8526B">
        <w:rPr>
          <w:b/>
        </w:rPr>
        <w:t xml:space="preserve">7 </w:t>
      </w:r>
      <w:r w:rsidRPr="00A8526B">
        <w:rPr>
          <w:b/>
          <w:highlight w:val="yellow"/>
        </w:rPr>
        <w:t>So be subject to God. Resist the devil [stand firm against him], and he will flee from you.</w:t>
      </w:r>
      <w:r w:rsidRPr="00A8526B">
        <w:rPr>
          <w:b/>
        </w:rPr>
        <w:t xml:space="preserve"> </w:t>
      </w:r>
    </w:p>
    <w:p w:rsidR="00A8526B" w:rsidRPr="00A8526B" w:rsidRDefault="00A8526B" w:rsidP="00A8526B">
      <w:pPr>
        <w:rPr>
          <w:b/>
        </w:rPr>
      </w:pPr>
      <w:r w:rsidRPr="00A8526B">
        <w:rPr>
          <w:b/>
        </w:rPr>
        <w:t xml:space="preserve">8 Come close to God and He will come close to you. </w:t>
      </w:r>
      <w:r w:rsidRPr="00A8526B">
        <w:rPr>
          <w:b/>
          <w:u w:val="single"/>
        </w:rPr>
        <w:t>[Recognize that you are] sinners</w:t>
      </w:r>
      <w:r w:rsidRPr="00A8526B">
        <w:rPr>
          <w:b/>
        </w:rPr>
        <w:t xml:space="preserve">, get your soiled hands clean; [realize that you have been disloyal] wavering individuals with divided interests, and </w:t>
      </w:r>
      <w:r w:rsidRPr="00A8526B">
        <w:rPr>
          <w:b/>
          <w:u w:val="single"/>
        </w:rPr>
        <w:t>purify your hearts</w:t>
      </w:r>
      <w:r w:rsidRPr="00A8526B">
        <w:rPr>
          <w:b/>
        </w:rPr>
        <w:t xml:space="preserve"> [of your spiritual adultery]. </w:t>
      </w:r>
    </w:p>
    <w:p w:rsidR="00A8526B" w:rsidRPr="00A8526B" w:rsidRDefault="00A8526B" w:rsidP="00A8526B">
      <w:pPr>
        <w:rPr>
          <w:b/>
        </w:rPr>
      </w:pPr>
      <w:r w:rsidRPr="00A8526B">
        <w:rPr>
          <w:b/>
        </w:rPr>
        <w:t xml:space="preserve">9 [As you draw near to God] be deeply penitent and grieve, even weep [over your disloyalty]. Let your laughter be turned to grief and your mirth to dejection and heartfelt shame [for your sins]. </w:t>
      </w:r>
    </w:p>
    <w:p w:rsidR="00A8526B" w:rsidRPr="00A8526B" w:rsidRDefault="00A8526B" w:rsidP="00A8526B">
      <w:pPr>
        <w:rPr>
          <w:b/>
        </w:rPr>
      </w:pPr>
      <w:r w:rsidRPr="00A8526B">
        <w:rPr>
          <w:b/>
        </w:rPr>
        <w:t xml:space="preserve">10 Humble yourselves [feeling very insignificant] in the presence of the Lord, and He will exalt you [He will lift you up and make your lives significant]. </w:t>
      </w:r>
    </w:p>
    <w:p w:rsidR="00A8526B" w:rsidRDefault="00A8526B" w:rsidP="00A8526B">
      <w:pPr>
        <w:rPr>
          <w:b/>
          <w:bCs/>
        </w:rPr>
      </w:pPr>
    </w:p>
    <w:p w:rsidR="00A8526B" w:rsidRPr="00A8526B" w:rsidRDefault="00A8526B" w:rsidP="00A8526B">
      <w:pPr>
        <w:rPr>
          <w:b/>
          <w:color w:val="FF0000"/>
        </w:rPr>
      </w:pPr>
      <w:r w:rsidRPr="00A8526B">
        <w:rPr>
          <w:b/>
          <w:color w:val="FF0000"/>
        </w:rPr>
        <w:t>Ps 119:9-11 Mesg. Young and clean</w:t>
      </w:r>
    </w:p>
    <w:p w:rsidR="00A8526B" w:rsidRPr="00A8526B" w:rsidRDefault="00A8526B" w:rsidP="00A8526B">
      <w:pPr>
        <w:rPr>
          <w:b/>
        </w:rPr>
      </w:pPr>
      <w:r w:rsidRPr="00A8526B">
        <w:rPr>
          <w:b/>
        </w:rPr>
        <w:t xml:space="preserve">9 How can a young person live a clean life? By carefully reading the map of your Word. 10 I'm single-minded in pursuit of you; don't let me miss the road signs you've posted. 11 I've banked your promises in the vault of my heart so I won't sin myself bankrupt. </w:t>
      </w:r>
    </w:p>
    <w:p w:rsidR="00A8526B" w:rsidRPr="00A8526B" w:rsidRDefault="00A8526B" w:rsidP="00A8526B">
      <w:pPr>
        <w:rPr>
          <w:b/>
        </w:rPr>
      </w:pPr>
    </w:p>
    <w:p w:rsidR="00A8526B" w:rsidRPr="00A8526B" w:rsidRDefault="00A8526B" w:rsidP="00A8526B">
      <w:pPr>
        <w:rPr>
          <w:b/>
          <w:color w:val="FF0000"/>
        </w:rPr>
      </w:pPr>
      <w:r w:rsidRPr="00A8526B">
        <w:rPr>
          <w:b/>
          <w:color w:val="FF0000"/>
        </w:rPr>
        <w:t>Matt 5:14-16 Mesg. He has made you to be the light of the world</w:t>
      </w:r>
    </w:p>
    <w:p w:rsidR="00A8526B" w:rsidRDefault="00A8526B" w:rsidP="00A8526B">
      <w:pPr>
        <w:rPr>
          <w:b/>
        </w:rPr>
      </w:pPr>
      <w:r w:rsidRPr="00A8526B">
        <w:rPr>
          <w:b/>
        </w:rPr>
        <w:t xml:space="preserve">14 "Here's another way to put it: You're here to be light, bringing out the God-colors in the world. God is not a secret to be kept. We're going public with this, as public as a city on a hill. 15 If I make you light-bearers, you don't think I'm going to hide you under a bucket, do you? I'm putting you on a light stand. 16 Now that </w:t>
      </w:r>
      <w:r w:rsidRPr="00A8526B">
        <w:rPr>
          <w:b/>
        </w:rPr>
        <w:lastRenderedPageBreak/>
        <w:t xml:space="preserve">I've put you there on a hilltop, on a light stand — shine! Keep open house; be generous with your lives. </w:t>
      </w:r>
      <w:r w:rsidRPr="00A8526B">
        <w:rPr>
          <w:b/>
          <w:highlight w:val="yellow"/>
        </w:rPr>
        <w:t>By opening up to others, you'll prompt people to open up with God, this generous Father in heaven.</w:t>
      </w:r>
    </w:p>
    <w:p w:rsidR="00A8526B" w:rsidRDefault="00A8526B" w:rsidP="00A8526B">
      <w:pPr>
        <w:rPr>
          <w:b/>
        </w:rPr>
      </w:pPr>
    </w:p>
    <w:p w:rsidR="00A8526B" w:rsidRPr="00A8526B" w:rsidRDefault="00A8526B" w:rsidP="00A8526B">
      <w:pPr>
        <w:jc w:val="center"/>
        <w:rPr>
          <w:b/>
          <w:i/>
          <w:iCs/>
          <w:color w:val="0000FF"/>
        </w:rPr>
      </w:pPr>
      <w:r w:rsidRPr="00A8526B">
        <w:rPr>
          <w:b/>
          <w:i/>
          <w:iCs/>
          <w:color w:val="0000FF"/>
        </w:rPr>
        <w:t xml:space="preserve">Being people that want to see the glory of God cover the earth like the waters cover the sea, we must also be people of humility, prayer, </w:t>
      </w:r>
      <w:r>
        <w:rPr>
          <w:b/>
          <w:i/>
          <w:iCs/>
          <w:color w:val="0000FF"/>
        </w:rPr>
        <w:t xml:space="preserve">repentance, </w:t>
      </w:r>
      <w:r w:rsidRPr="00A8526B">
        <w:rPr>
          <w:b/>
          <w:i/>
          <w:iCs/>
          <w:color w:val="0000FF"/>
        </w:rPr>
        <w:t>sober and vigilant in spirit…God pleasers not man pleasers. We want to see a revival of the church that precedes a harvest of souls. Our Father is Lord of the harvest and we get to be laborers in His vineyard. We must die to self and come alive in Christ in order to have Christ and the riches of His grace to give away!</w:t>
      </w:r>
    </w:p>
    <w:p w:rsidR="00A8526B" w:rsidRDefault="00A8526B" w:rsidP="00A8526B">
      <w:pPr>
        <w:rPr>
          <w:b/>
        </w:rPr>
      </w:pPr>
    </w:p>
    <w:p w:rsidR="00A8526B" w:rsidRPr="00A8526B" w:rsidRDefault="00A8526B" w:rsidP="00A8526B">
      <w:pPr>
        <w:rPr>
          <w:b/>
          <w:bCs/>
          <w:color w:val="FF0000"/>
        </w:rPr>
      </w:pPr>
      <w:r w:rsidRPr="00A8526B">
        <w:rPr>
          <w:b/>
          <w:bCs/>
          <w:color w:val="FF0000"/>
        </w:rPr>
        <w:t>2 Chron 7:14-16 AMP</w:t>
      </w:r>
      <w:r>
        <w:rPr>
          <w:b/>
          <w:bCs/>
          <w:color w:val="FF0000"/>
        </w:rPr>
        <w:t xml:space="preserve"> the time is now…</w:t>
      </w:r>
    </w:p>
    <w:p w:rsidR="00A8526B" w:rsidRPr="00A8526B" w:rsidRDefault="00A8526B" w:rsidP="00A8526B">
      <w:pPr>
        <w:rPr>
          <w:b/>
          <w:bCs/>
        </w:rPr>
      </w:pPr>
      <w:r w:rsidRPr="00A8526B">
        <w:rPr>
          <w:b/>
          <w:bCs/>
        </w:rPr>
        <w:t xml:space="preserve">14 If My people, who are called by My name, shall humble themselves, pray, seek, crave, and require of necessity My face and turn from their wicked ways, then will I hear from heaven, forgive their sin, and heal their land. </w:t>
      </w:r>
    </w:p>
    <w:p w:rsidR="00A8526B" w:rsidRPr="00A8526B" w:rsidRDefault="00A8526B" w:rsidP="00A8526B">
      <w:pPr>
        <w:rPr>
          <w:b/>
          <w:bCs/>
        </w:rPr>
      </w:pPr>
      <w:r w:rsidRPr="00A8526B">
        <w:rPr>
          <w:b/>
          <w:bCs/>
        </w:rPr>
        <w:t xml:space="preserve">15 Now My eyes will be open and My ears attentive to prayer offered in this place. </w:t>
      </w:r>
    </w:p>
    <w:p w:rsidR="00A8526B" w:rsidRPr="00A8526B" w:rsidRDefault="00A8526B" w:rsidP="00A8526B">
      <w:pPr>
        <w:rPr>
          <w:b/>
          <w:bCs/>
        </w:rPr>
      </w:pPr>
      <w:r w:rsidRPr="00A8526B">
        <w:rPr>
          <w:b/>
          <w:bCs/>
        </w:rPr>
        <w:t xml:space="preserve">16 For I have chosen and sanctified (set apart for holy use) this house, that My Name may be here forever, and My eyes and My heart will be here perpetually. </w:t>
      </w:r>
    </w:p>
    <w:p w:rsidR="00A8526B" w:rsidRDefault="00A8526B">
      <w:pPr>
        <w:rPr>
          <w:b/>
          <w:bCs/>
        </w:rPr>
      </w:pPr>
    </w:p>
    <w:sectPr w:rsidR="00A852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C5" w:rsidRDefault="00E91EC5" w:rsidP="000A465F">
      <w:pPr>
        <w:spacing w:line="240" w:lineRule="auto"/>
      </w:pPr>
      <w:r>
        <w:separator/>
      </w:r>
    </w:p>
  </w:endnote>
  <w:endnote w:type="continuationSeparator" w:id="0">
    <w:p w:rsidR="00E91EC5" w:rsidRDefault="00E91EC5" w:rsidP="000A4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5F" w:rsidRDefault="000A465F" w:rsidP="000A465F">
    <w:pPr>
      <w:pStyle w:val="Footer"/>
      <w:pBdr>
        <w:top w:val="thinThickSmallGap" w:sz="24" w:space="1" w:color="622423" w:themeColor="accent2" w:themeShade="7F"/>
      </w:pBdr>
      <w:rPr>
        <w:rFonts w:asciiTheme="majorHAnsi" w:eastAsiaTheme="majorEastAsia" w:hAnsiTheme="majorHAnsi" w:cstheme="majorBidi"/>
      </w:rPr>
    </w:pPr>
    <w:r w:rsidRPr="000A465F">
      <w:rPr>
        <w:rFonts w:asciiTheme="majorHAnsi" w:eastAsiaTheme="majorEastAsia" w:hAnsiTheme="majorHAnsi" w:cstheme="majorBidi"/>
        <w:i/>
        <w:iCs/>
      </w:rPr>
      <w:t>Dwelling Place Ministries International ~ Repentance before Revival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0A465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A465F" w:rsidRDefault="000A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C5" w:rsidRDefault="00E91EC5" w:rsidP="000A465F">
      <w:pPr>
        <w:spacing w:line="240" w:lineRule="auto"/>
      </w:pPr>
      <w:r>
        <w:separator/>
      </w:r>
    </w:p>
  </w:footnote>
  <w:footnote w:type="continuationSeparator" w:id="0">
    <w:p w:rsidR="00E91EC5" w:rsidRDefault="00E91EC5" w:rsidP="000A46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0A"/>
    <w:rsid w:val="00086031"/>
    <w:rsid w:val="000A465F"/>
    <w:rsid w:val="00323A6A"/>
    <w:rsid w:val="008B54DC"/>
    <w:rsid w:val="00A8526B"/>
    <w:rsid w:val="00B17430"/>
    <w:rsid w:val="00CA5B01"/>
    <w:rsid w:val="00E5080A"/>
    <w:rsid w:val="00E91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5F"/>
    <w:pPr>
      <w:tabs>
        <w:tab w:val="center" w:pos="4680"/>
        <w:tab w:val="right" w:pos="9360"/>
      </w:tabs>
      <w:spacing w:line="240" w:lineRule="auto"/>
    </w:pPr>
  </w:style>
  <w:style w:type="character" w:customStyle="1" w:styleId="HeaderChar">
    <w:name w:val="Header Char"/>
    <w:basedOn w:val="DefaultParagraphFont"/>
    <w:link w:val="Header"/>
    <w:uiPriority w:val="99"/>
    <w:rsid w:val="000A465F"/>
  </w:style>
  <w:style w:type="paragraph" w:styleId="Footer">
    <w:name w:val="footer"/>
    <w:basedOn w:val="Normal"/>
    <w:link w:val="FooterChar"/>
    <w:uiPriority w:val="99"/>
    <w:unhideWhenUsed/>
    <w:rsid w:val="000A465F"/>
    <w:pPr>
      <w:tabs>
        <w:tab w:val="center" w:pos="4680"/>
        <w:tab w:val="right" w:pos="9360"/>
      </w:tabs>
      <w:spacing w:line="240" w:lineRule="auto"/>
    </w:pPr>
  </w:style>
  <w:style w:type="character" w:customStyle="1" w:styleId="FooterChar">
    <w:name w:val="Footer Char"/>
    <w:basedOn w:val="DefaultParagraphFont"/>
    <w:link w:val="Footer"/>
    <w:uiPriority w:val="99"/>
    <w:rsid w:val="000A465F"/>
  </w:style>
  <w:style w:type="paragraph" w:styleId="BalloonText">
    <w:name w:val="Balloon Text"/>
    <w:basedOn w:val="Normal"/>
    <w:link w:val="BalloonTextChar"/>
    <w:uiPriority w:val="99"/>
    <w:semiHidden/>
    <w:unhideWhenUsed/>
    <w:rsid w:val="000A4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5F"/>
    <w:pPr>
      <w:tabs>
        <w:tab w:val="center" w:pos="4680"/>
        <w:tab w:val="right" w:pos="9360"/>
      </w:tabs>
      <w:spacing w:line="240" w:lineRule="auto"/>
    </w:pPr>
  </w:style>
  <w:style w:type="character" w:customStyle="1" w:styleId="HeaderChar">
    <w:name w:val="Header Char"/>
    <w:basedOn w:val="DefaultParagraphFont"/>
    <w:link w:val="Header"/>
    <w:uiPriority w:val="99"/>
    <w:rsid w:val="000A465F"/>
  </w:style>
  <w:style w:type="paragraph" w:styleId="Footer">
    <w:name w:val="footer"/>
    <w:basedOn w:val="Normal"/>
    <w:link w:val="FooterChar"/>
    <w:uiPriority w:val="99"/>
    <w:unhideWhenUsed/>
    <w:rsid w:val="000A465F"/>
    <w:pPr>
      <w:tabs>
        <w:tab w:val="center" w:pos="4680"/>
        <w:tab w:val="right" w:pos="9360"/>
      </w:tabs>
      <w:spacing w:line="240" w:lineRule="auto"/>
    </w:pPr>
  </w:style>
  <w:style w:type="character" w:customStyle="1" w:styleId="FooterChar">
    <w:name w:val="Footer Char"/>
    <w:basedOn w:val="DefaultParagraphFont"/>
    <w:link w:val="Footer"/>
    <w:uiPriority w:val="99"/>
    <w:rsid w:val="000A465F"/>
  </w:style>
  <w:style w:type="paragraph" w:styleId="BalloonText">
    <w:name w:val="Balloon Text"/>
    <w:basedOn w:val="Normal"/>
    <w:link w:val="BalloonTextChar"/>
    <w:uiPriority w:val="99"/>
    <w:semiHidden/>
    <w:unhideWhenUsed/>
    <w:rsid w:val="000A4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10138</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2016-01-02T17:22:00Z</dcterms:created>
  <dcterms:modified xsi:type="dcterms:W3CDTF">2016-01-10T03:12:00Z</dcterms:modified>
</cp:coreProperties>
</file>